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1B574" w14:textId="393E8DF1" w:rsidR="002368FD" w:rsidRDefault="006C6662" w:rsidP="002368FD">
      <w:pPr>
        <w:spacing w:after="0"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2FD81D96" wp14:editId="414BA4C9">
            <wp:extent cx="2059388" cy="1041621"/>
            <wp:effectExtent l="0" t="0" r="0" b="635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414" cy="1088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BFA7BCF" w14:textId="2A7AEC81" w:rsidR="00681AC4" w:rsidRDefault="00681AC4" w:rsidP="002368FD">
      <w:pPr>
        <w:spacing w:after="0"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10590BBB" w14:textId="77777777" w:rsidR="006C6662" w:rsidRDefault="006C6662" w:rsidP="00BC28A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6C462" w14:textId="39C687EB" w:rsidR="00F86666" w:rsidRPr="000538D5" w:rsidRDefault="00F86666" w:rsidP="00BC28A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38D5">
        <w:rPr>
          <w:rFonts w:ascii="Times New Roman" w:hAnsi="Times New Roman" w:cs="Times New Roman"/>
          <w:b/>
          <w:bCs/>
          <w:sz w:val="24"/>
          <w:szCs w:val="24"/>
        </w:rPr>
        <w:t xml:space="preserve">Правила эксплуатации </w:t>
      </w:r>
    </w:p>
    <w:p w14:paraId="4E93942E" w14:textId="4F3D5045" w:rsidR="003D1EE2" w:rsidRPr="000538D5" w:rsidRDefault="00F86666" w:rsidP="00BC28A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38D5">
        <w:rPr>
          <w:rFonts w:ascii="Times New Roman" w:hAnsi="Times New Roman" w:cs="Times New Roman"/>
          <w:b/>
          <w:bCs/>
          <w:sz w:val="24"/>
          <w:szCs w:val="24"/>
        </w:rPr>
        <w:t>зеркал и р</w:t>
      </w:r>
      <w:r w:rsidR="003D1EE2" w:rsidRPr="000538D5">
        <w:rPr>
          <w:rFonts w:ascii="Times New Roman" w:hAnsi="Times New Roman" w:cs="Times New Roman"/>
          <w:b/>
          <w:bCs/>
          <w:sz w:val="24"/>
          <w:szCs w:val="24"/>
        </w:rPr>
        <w:t>екомендации</w:t>
      </w:r>
      <w:r w:rsidRPr="000538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1EE2" w:rsidRPr="000538D5">
        <w:rPr>
          <w:rFonts w:ascii="Times New Roman" w:hAnsi="Times New Roman" w:cs="Times New Roman"/>
          <w:b/>
          <w:bCs/>
          <w:sz w:val="24"/>
          <w:szCs w:val="24"/>
        </w:rPr>
        <w:t xml:space="preserve">по подготовке поверхностей для </w:t>
      </w:r>
      <w:r w:rsidRPr="000538D5">
        <w:rPr>
          <w:rFonts w:ascii="Times New Roman" w:hAnsi="Times New Roman" w:cs="Times New Roman"/>
          <w:b/>
          <w:bCs/>
          <w:sz w:val="24"/>
          <w:szCs w:val="24"/>
        </w:rPr>
        <w:t xml:space="preserve">их </w:t>
      </w:r>
      <w:r w:rsidR="003D1EE2" w:rsidRPr="000538D5">
        <w:rPr>
          <w:rFonts w:ascii="Times New Roman" w:hAnsi="Times New Roman" w:cs="Times New Roman"/>
          <w:b/>
          <w:bCs/>
          <w:sz w:val="24"/>
          <w:szCs w:val="24"/>
        </w:rPr>
        <w:t xml:space="preserve">установки </w:t>
      </w:r>
    </w:p>
    <w:p w14:paraId="58B7A443" w14:textId="1825818C" w:rsidR="000538D5" w:rsidRPr="000538D5" w:rsidRDefault="000538D5" w:rsidP="00BC28A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E58D7B" w14:textId="4AF605D0" w:rsidR="000538D5" w:rsidRPr="000538D5" w:rsidRDefault="000538D5" w:rsidP="00C65492">
      <w:pPr>
        <w:shd w:val="clear" w:color="auto" w:fill="FFFFFF"/>
        <w:spacing w:before="210" w:after="21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перевозке зеркал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0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</w:t>
      </w: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соблюдать верное расположение, а именно: устанавливать </w:t>
      </w:r>
      <w:r w:rsidR="000F4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зеркало</w:t>
      </w: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вертикально, торцами по направлению движения транспорта, плотно закрепив, таким образом избежав раскачивания и перемещения в процессе транспортировки.</w:t>
      </w:r>
    </w:p>
    <w:p w14:paraId="2630800F" w14:textId="2D164FFB" w:rsidR="000538D5" w:rsidRPr="000538D5" w:rsidRDefault="000538D5" w:rsidP="000538D5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перемещении не допустима установка </w:t>
      </w:r>
      <w:r w:rsidR="000F4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зеркала </w:t>
      </w: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 без использования прокладок (резиновых, пробковых, и т.п.).</w:t>
      </w:r>
    </w:p>
    <w:p w14:paraId="2DAD73AD" w14:textId="20F218AF" w:rsidR="000538D5" w:rsidRPr="000538D5" w:rsidRDefault="000538D5" w:rsidP="000538D5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 по установке </w:t>
      </w:r>
      <w:r w:rsidR="000F4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зеркала </w:t>
      </w: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производить специализированная компания, которая работает в данной области.</w:t>
      </w:r>
    </w:p>
    <w:p w14:paraId="723B7E79" w14:textId="7EE7A749" w:rsidR="000538D5" w:rsidRPr="000538D5" w:rsidRDefault="000538D5" w:rsidP="000538D5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самостоятельном монтаже </w:t>
      </w:r>
      <w:r w:rsidR="000F4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зеркала </w:t>
      </w: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принять полные меры по защите от возможного обсыпания полотна. Плотно закрыть кожные покровы и голову, находится в прорезиненных ил</w:t>
      </w:r>
      <w:r w:rsidR="00B70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иных специально-предназначенных перчатках.</w:t>
      </w:r>
    </w:p>
    <w:p w14:paraId="6F6FE4DC" w14:textId="194502E6" w:rsidR="000538D5" w:rsidRDefault="000538D5" w:rsidP="000538D5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еркал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</w:t>
      </w:r>
      <w:r w:rsidR="000F4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находиться в </w:t>
      </w:r>
      <w:r w:rsidR="008B0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вентилируемом </w:t>
      </w: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помещении</w:t>
      </w:r>
      <w:r w:rsidR="008B0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температурой воздуха +5С и не выше +55С при </w:t>
      </w: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относительной влажност</w:t>
      </w:r>
      <w:r w:rsidR="00C65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воздуха не более 45-55%. Существенное отклонение от указанного режима приводит к значительному ухудшению потребительских качеств </w:t>
      </w:r>
      <w:r w:rsidR="000F4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зеркала</w:t>
      </w: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2ABC455" w14:textId="641B72B3" w:rsidR="000538D5" w:rsidRPr="000538D5" w:rsidRDefault="000538D5" w:rsidP="000538D5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Перемещение зеркала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допускается при равномерном распределении нагрузки на все опорные элементы </w:t>
      </w:r>
      <w:r w:rsidR="000F4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зеркала</w:t>
      </w: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297C6D3" w14:textId="059FF5C2" w:rsidR="000538D5" w:rsidRPr="000538D5" w:rsidRDefault="000538D5" w:rsidP="000538D5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рекомендуется располагать </w:t>
      </w:r>
      <w:r w:rsidR="000F4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зеркало </w:t>
      </w: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ближе 1</w:t>
      </w:r>
      <w:r w:rsidR="0079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79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отопительных приборов и других источников тепла, а также под прямым воздействием тепловых и солнечных лучей.</w:t>
      </w:r>
      <w:r w:rsidR="008B0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исключить прямое попадание воды и влаги.</w:t>
      </w:r>
    </w:p>
    <w:p w14:paraId="13B34D3E" w14:textId="27F10685" w:rsidR="000538D5" w:rsidRPr="000538D5" w:rsidRDefault="000538D5" w:rsidP="000538D5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допускается ставить на </w:t>
      </w:r>
      <w:r w:rsidR="000F4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зеркало </w:t>
      </w: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горячие предметы без теплоизоляционной прокладки.</w:t>
      </w:r>
    </w:p>
    <w:p w14:paraId="60A70D07" w14:textId="569AE85F" w:rsidR="000538D5" w:rsidRPr="000538D5" w:rsidRDefault="000538D5" w:rsidP="000538D5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ухода за </w:t>
      </w:r>
      <w:r w:rsidR="000F4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зеркалом </w:t>
      </w: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применять специальные чистящие средства</w:t>
      </w:r>
      <w:r w:rsidR="00862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стекол и зеркал</w:t>
      </w:r>
      <w:r w:rsidR="008B0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03ABBDA8" w14:textId="7D507A4A" w:rsidR="000538D5" w:rsidRDefault="000538D5" w:rsidP="000538D5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ухода за </w:t>
      </w:r>
      <w:r w:rsidR="008B0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зеркалом и </w:t>
      </w: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декоративными элементами </w:t>
      </w:r>
      <w:r w:rsidR="008B0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</w:t>
      </w: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чист</w:t>
      </w:r>
      <w:r w:rsidR="000F4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05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сухую или влажную ткань без использования агрессивных чистящих средств</w:t>
      </w:r>
      <w:r w:rsidR="008B0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чтобы исключить повреждение защитных, декоративных покрытий и амальгамы зеркала. </w:t>
      </w:r>
    </w:p>
    <w:p w14:paraId="6FE2BC77" w14:textId="28E17901" w:rsidR="000F440C" w:rsidRDefault="000F440C" w:rsidP="000538D5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ухода за зеркалом не допускается использовать </w:t>
      </w:r>
      <w:r w:rsidR="00C65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содержащ</w:t>
      </w:r>
      <w:r w:rsidR="00C65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царапающие составляющие.</w:t>
      </w:r>
    </w:p>
    <w:p w14:paraId="30D053AB" w14:textId="62BEF8C3" w:rsidR="000F440C" w:rsidRPr="000538D5" w:rsidRDefault="000F440C" w:rsidP="000538D5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допускаются сильные механические воздействия на поверхность зеркала.</w:t>
      </w:r>
    </w:p>
    <w:p w14:paraId="6E254D8F" w14:textId="4B0146A9" w:rsidR="003D1EE2" w:rsidRPr="00BC28A3" w:rsidRDefault="003D1EE2" w:rsidP="00C65492">
      <w:pPr>
        <w:widowControl w:val="0"/>
        <w:autoSpaceDE w:val="0"/>
        <w:autoSpaceDN w:val="0"/>
        <w:adjustRightInd w:val="0"/>
        <w:spacing w:after="0" w:line="276" w:lineRule="auto"/>
        <w:ind w:left="-284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C28A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Технические условия на строительную подготовку стен.</w:t>
      </w:r>
    </w:p>
    <w:p w14:paraId="2CAE7D89" w14:textId="04C02C88" w:rsidR="003D1EE2" w:rsidRPr="00BC28A3" w:rsidRDefault="003D1EE2" w:rsidP="00C65492">
      <w:pPr>
        <w:widowControl w:val="0"/>
        <w:autoSpaceDE w:val="0"/>
        <w:autoSpaceDN w:val="0"/>
        <w:adjustRightInd w:val="0"/>
        <w:spacing w:after="0" w:line="276" w:lineRule="auto"/>
        <w:ind w:lef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C28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</w:t>
      </w:r>
      <w:r w:rsidRPr="003D1E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Техническ</w:t>
      </w:r>
      <w:r w:rsidRPr="00BC28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</w:t>
      </w:r>
      <w:r w:rsidRPr="003D1E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задани</w:t>
      </w:r>
      <w:r w:rsidRPr="00BC28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ем</w:t>
      </w:r>
      <w:r w:rsidRPr="003D1E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строительная площадка передается </w:t>
      </w:r>
      <w:r w:rsidRPr="00BC28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Заказчиком </w:t>
      </w:r>
      <w:r w:rsidRPr="003D1E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Подрядчику с подготовленными стенами, поверхность которых отделана согласно рекомендациям представителя Подрядчика, осуществившего замер на объекте Заказчика. Требования С</w:t>
      </w:r>
      <w:r w:rsidRPr="00BC28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НиП</w:t>
      </w:r>
      <w:r w:rsidRPr="003D1E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3.04.01-87 и инструкции производителя по монтажу указывают на запрет </w:t>
      </w:r>
      <w:r w:rsidRPr="003D1EE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установки зеркал на недостаточно выровненные и сухие поверхности и возможность установки исключительно после схватывания и просушки основания для монтажа стекол, что является гарантией надлежащего качества выполнения работ. В противном случае возможны: деформации стекольной продукции, отставание ее от поверхности стены.</w:t>
      </w:r>
    </w:p>
    <w:p w14:paraId="20B11734" w14:textId="77777777" w:rsidR="00BC28A3" w:rsidRPr="00BC28A3" w:rsidRDefault="00BC28A3" w:rsidP="00C65492">
      <w:pPr>
        <w:widowControl w:val="0"/>
        <w:autoSpaceDE w:val="0"/>
        <w:autoSpaceDN w:val="0"/>
        <w:adjustRightInd w:val="0"/>
        <w:spacing w:after="0" w:line="276" w:lineRule="auto"/>
        <w:ind w:left="-2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1198848" w14:textId="438CEBB8" w:rsidR="00BC28A3" w:rsidRPr="00862640" w:rsidRDefault="007C3356" w:rsidP="00C65492">
      <w:pPr>
        <w:widowControl w:val="0"/>
        <w:autoSpaceDE w:val="0"/>
        <w:autoSpaceDN w:val="0"/>
        <w:adjustRightInd w:val="0"/>
        <w:spacing w:after="0" w:line="276" w:lineRule="auto"/>
        <w:ind w:left="-28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6264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Обратите, пожалуйста, внимание</w:t>
      </w:r>
      <w:r w:rsidR="00862640" w:rsidRPr="0086264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на то, что п</w:t>
      </w:r>
      <w:r w:rsidR="00BC28A3" w:rsidRPr="0086264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ри подготовке установочных поверхностей амальгама зеркал </w:t>
      </w:r>
      <w:r w:rsidR="00681AC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может </w:t>
      </w:r>
      <w:r w:rsidR="00BC28A3" w:rsidRPr="0086264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разруша</w:t>
      </w:r>
      <w:r w:rsidR="00681AC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</w:t>
      </w:r>
      <w:r w:rsidR="009155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ь</w:t>
      </w:r>
      <w:r w:rsidR="00681AC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="00BC28A3" w:rsidRPr="0086264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при взаимодействии со строительными материалами, содержащими акрил, серу, щелочь (штукатурка, краски </w:t>
      </w:r>
      <w:r w:rsidR="008563E8" w:rsidRPr="0086264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 грунтовки </w:t>
      </w:r>
      <w:r w:rsidR="00BC28A3" w:rsidRPr="0086264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 акриловой основе, шпатлевка, резина, и т.д.).</w:t>
      </w:r>
    </w:p>
    <w:p w14:paraId="044C98A0" w14:textId="77777777" w:rsidR="00BC28A3" w:rsidRDefault="00BC28A3" w:rsidP="00C65492">
      <w:pPr>
        <w:widowControl w:val="0"/>
        <w:autoSpaceDE w:val="0"/>
        <w:autoSpaceDN w:val="0"/>
        <w:adjustRightInd w:val="0"/>
        <w:spacing w:after="0" w:line="276" w:lineRule="auto"/>
        <w:ind w:left="-28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4978D5D1" w14:textId="71018D83" w:rsidR="00BC28A3" w:rsidRPr="00BC28A3" w:rsidRDefault="00BC28A3" w:rsidP="00C65492">
      <w:pPr>
        <w:widowControl w:val="0"/>
        <w:autoSpaceDE w:val="0"/>
        <w:autoSpaceDN w:val="0"/>
        <w:adjustRightInd w:val="0"/>
        <w:spacing w:after="0" w:line="276" w:lineRule="auto"/>
        <w:ind w:left="-284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28A3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Порядок подготовки установочных поверхностей.</w:t>
      </w:r>
    </w:p>
    <w:p w14:paraId="3BAF9E4C" w14:textId="656F1B60" w:rsidR="00BC28A3" w:rsidRPr="00BC28A3" w:rsidRDefault="00BC28A3" w:rsidP="00C65492">
      <w:pPr>
        <w:widowControl w:val="0"/>
        <w:autoSpaceDE w:val="0"/>
        <w:autoSpaceDN w:val="0"/>
        <w:adjustRightInd w:val="0"/>
        <w:spacing w:after="0" w:line="276" w:lineRule="auto"/>
        <w:ind w:left="-28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C28A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Выровнять поверхность с помощью штукатурки/шпатлевки (допуск неровностей на стене может составлять не более </w:t>
      </w:r>
      <w:r w:rsidR="00FD252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</w:t>
      </w:r>
      <w:r w:rsidRPr="00BC28A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мм на 1кв.м).</w:t>
      </w:r>
    </w:p>
    <w:p w14:paraId="1607CC0D" w14:textId="0DA3BC1D" w:rsidR="00BC28A3" w:rsidRDefault="00BC28A3" w:rsidP="00C65492">
      <w:pPr>
        <w:widowControl w:val="0"/>
        <w:autoSpaceDE w:val="0"/>
        <w:autoSpaceDN w:val="0"/>
        <w:adjustRightInd w:val="0"/>
        <w:spacing w:after="0" w:line="276" w:lineRule="auto"/>
        <w:ind w:left="-28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28A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Прогрунтовать</w:t>
      </w:r>
      <w:proofErr w:type="spellEnd"/>
      <w:r w:rsidRPr="00BC28A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поверхность строительной грунтовкой в два слоя, дать высохнуть в течени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е</w:t>
      </w:r>
      <w:r w:rsidRPr="00BC28A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1-2 дней согласно инструкции на таре грунтовки. Если стена бетонная, то рекомендуется использовать грунтовку смешанную с клеем ПВА.  </w:t>
      </w:r>
    </w:p>
    <w:p w14:paraId="5D745E87" w14:textId="545B5182" w:rsidR="00121ADD" w:rsidRDefault="00121ADD" w:rsidP="00C65492">
      <w:pPr>
        <w:widowControl w:val="0"/>
        <w:autoSpaceDE w:val="0"/>
        <w:autoSpaceDN w:val="0"/>
        <w:adjustRightInd w:val="0"/>
        <w:spacing w:after="0" w:line="276" w:lineRule="auto"/>
        <w:ind w:left="-28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2AEB1078" w14:textId="77777777" w:rsidR="00121ADD" w:rsidRPr="00121ADD" w:rsidRDefault="00121ADD" w:rsidP="00C65492">
      <w:pPr>
        <w:widowControl w:val="0"/>
        <w:autoSpaceDE w:val="0"/>
        <w:autoSpaceDN w:val="0"/>
        <w:adjustRightInd w:val="0"/>
        <w:spacing w:after="0" w:line="276" w:lineRule="auto"/>
        <w:ind w:left="-284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1AD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Обратите, пожалуйста, внимание:</w:t>
      </w:r>
    </w:p>
    <w:p w14:paraId="16E38D75" w14:textId="6CD448ED" w:rsidR="00121ADD" w:rsidRPr="00121ADD" w:rsidRDefault="00121ADD" w:rsidP="00C654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left="-28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21AD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•</w:t>
      </w:r>
      <w:r w:rsidRPr="00121AD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  <w:t>Если требуется затирк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</w:t>
      </w:r>
      <w:r w:rsidRPr="00121AD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швов в панно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из зеркал</w:t>
      </w:r>
      <w:r w:rsidRPr="00121AD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или по периметру цельного зеркала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то</w:t>
      </w:r>
      <w:r w:rsidRPr="00121AD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нельзя использовать затирки на цементной и эпоксидной основе!</w:t>
      </w:r>
    </w:p>
    <w:p w14:paraId="4E52DAB7" w14:textId="7E86704F" w:rsidR="00121ADD" w:rsidRDefault="00121ADD" w:rsidP="00C6549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left="-28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21AD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•</w:t>
      </w:r>
      <w:r w:rsidRPr="00121AD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  <w:t xml:space="preserve">Во время ухода за зеркальным панно следует избегать попадания </w:t>
      </w:r>
      <w:proofErr w:type="spellStart"/>
      <w:r w:rsidRPr="00121AD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стеклоочи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щ</w:t>
      </w:r>
      <w:r w:rsidRPr="00121AD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ающей</w:t>
      </w:r>
      <w:proofErr w:type="spellEnd"/>
      <w:r w:rsidRPr="00121AD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жидкости в зазоры между его фрагментами для предотвращения повреждения слоя амальгамы.</w:t>
      </w:r>
    </w:p>
    <w:p w14:paraId="148CB811" w14:textId="53FA52C9" w:rsidR="00BC28A3" w:rsidRDefault="00BC28A3" w:rsidP="00C65492">
      <w:pPr>
        <w:widowControl w:val="0"/>
        <w:autoSpaceDE w:val="0"/>
        <w:autoSpaceDN w:val="0"/>
        <w:adjustRightInd w:val="0"/>
        <w:spacing w:after="0" w:line="276" w:lineRule="auto"/>
        <w:ind w:left="-28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4546CA47" w14:textId="77777777" w:rsidR="00BC28A3" w:rsidRDefault="00BC28A3" w:rsidP="00C65492">
      <w:pPr>
        <w:widowControl w:val="0"/>
        <w:autoSpaceDE w:val="0"/>
        <w:autoSpaceDN w:val="0"/>
        <w:adjustRightInd w:val="0"/>
        <w:spacing w:after="0" w:line="276" w:lineRule="auto"/>
        <w:ind w:left="-28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5B1139A3" w14:textId="77777777" w:rsidR="00BC28A3" w:rsidRPr="00BC28A3" w:rsidRDefault="00BC28A3" w:rsidP="00C65492">
      <w:pPr>
        <w:widowControl w:val="0"/>
        <w:autoSpaceDE w:val="0"/>
        <w:autoSpaceDN w:val="0"/>
        <w:adjustRightInd w:val="0"/>
        <w:spacing w:after="0" w:line="276" w:lineRule="auto"/>
        <w:ind w:left="-284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08D0FF" w14:textId="77777777" w:rsidR="00BC28A3" w:rsidRPr="003D1EE2" w:rsidRDefault="00BC28A3" w:rsidP="00C65492">
      <w:pPr>
        <w:widowControl w:val="0"/>
        <w:autoSpaceDE w:val="0"/>
        <w:autoSpaceDN w:val="0"/>
        <w:adjustRightInd w:val="0"/>
        <w:spacing w:after="0" w:line="276" w:lineRule="auto"/>
        <w:ind w:left="-284"/>
        <w:jc w:val="both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14:paraId="3DCB4273" w14:textId="77777777" w:rsidR="003D1EE2" w:rsidRPr="003D1EE2" w:rsidRDefault="003D1EE2" w:rsidP="003D1EE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D1EE2" w:rsidRPr="003D1EE2" w:rsidSect="00BC28A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45FE2"/>
    <w:multiLevelType w:val="multilevel"/>
    <w:tmpl w:val="562C3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B429D7"/>
    <w:multiLevelType w:val="hybridMultilevel"/>
    <w:tmpl w:val="173C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0B"/>
    <w:rsid w:val="000538D5"/>
    <w:rsid w:val="000F440C"/>
    <w:rsid w:val="00121ADD"/>
    <w:rsid w:val="002368FD"/>
    <w:rsid w:val="003D1EE2"/>
    <w:rsid w:val="00681AC4"/>
    <w:rsid w:val="006C6662"/>
    <w:rsid w:val="0079491E"/>
    <w:rsid w:val="007B1DB1"/>
    <w:rsid w:val="007C3356"/>
    <w:rsid w:val="00825501"/>
    <w:rsid w:val="008563E8"/>
    <w:rsid w:val="00862640"/>
    <w:rsid w:val="008B0409"/>
    <w:rsid w:val="009155C9"/>
    <w:rsid w:val="00B70799"/>
    <w:rsid w:val="00BC28A3"/>
    <w:rsid w:val="00C65492"/>
    <w:rsid w:val="00D951EC"/>
    <w:rsid w:val="00E47E0B"/>
    <w:rsid w:val="00F86666"/>
    <w:rsid w:val="00FD2523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188"/>
  <w15:chartTrackingRefBased/>
  <w15:docId w15:val="{53B1236F-E36D-4B5E-8CBA-339D6474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6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2024-04-11T12:27:00Z</dcterms:created>
  <dcterms:modified xsi:type="dcterms:W3CDTF">2024-05-02T06:20:00Z</dcterms:modified>
</cp:coreProperties>
</file>